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F2" w:rsidRPr="0080152F" w:rsidRDefault="00E914F3" w:rsidP="002D1065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  <w:proofErr w:type="spellStart"/>
      <w:r w:rsidRPr="0080152F">
        <w:rPr>
          <w:rFonts w:ascii="Georgia" w:hAnsi="Georgia"/>
          <w:b/>
          <w:color w:val="002060"/>
          <w:sz w:val="36"/>
          <w:szCs w:val="36"/>
        </w:rPr>
        <w:t>Malini</w:t>
      </w:r>
      <w:proofErr w:type="spellEnd"/>
      <w:r w:rsidRPr="0080152F">
        <w:rPr>
          <w:rFonts w:ascii="Georgia" w:hAnsi="Georgia"/>
          <w:b/>
          <w:color w:val="002060"/>
          <w:sz w:val="36"/>
          <w:szCs w:val="36"/>
        </w:rPr>
        <w:t xml:space="preserve"> </w:t>
      </w:r>
      <w:proofErr w:type="spellStart"/>
      <w:r w:rsidRPr="0080152F">
        <w:rPr>
          <w:rFonts w:ascii="Georgia" w:hAnsi="Georgia"/>
          <w:b/>
          <w:color w:val="002060"/>
          <w:sz w:val="36"/>
          <w:szCs w:val="36"/>
        </w:rPr>
        <w:t>Kishor</w:t>
      </w:r>
      <w:proofErr w:type="spellEnd"/>
      <w:r w:rsidRPr="0080152F">
        <w:rPr>
          <w:rFonts w:ascii="Georgia" w:hAnsi="Georgia"/>
          <w:b/>
          <w:color w:val="002060"/>
          <w:sz w:val="36"/>
          <w:szCs w:val="36"/>
        </w:rPr>
        <w:t xml:space="preserve"> </w:t>
      </w:r>
      <w:proofErr w:type="spellStart"/>
      <w:r w:rsidRPr="0080152F">
        <w:rPr>
          <w:rFonts w:ascii="Georgia" w:hAnsi="Georgia"/>
          <w:b/>
          <w:color w:val="002060"/>
          <w:sz w:val="36"/>
          <w:szCs w:val="36"/>
        </w:rPr>
        <w:t>Sanghvi</w:t>
      </w:r>
      <w:proofErr w:type="spellEnd"/>
      <w:r w:rsidRPr="0080152F">
        <w:rPr>
          <w:rFonts w:ascii="Georgia" w:hAnsi="Georgia"/>
          <w:b/>
          <w:color w:val="002060"/>
          <w:sz w:val="36"/>
          <w:szCs w:val="36"/>
        </w:rPr>
        <w:t xml:space="preserve"> College of Commerce and Economics</w:t>
      </w:r>
    </w:p>
    <w:p w:rsidR="00E914F3" w:rsidRPr="00E31646" w:rsidRDefault="000320DF" w:rsidP="00E914F3">
      <w:pPr>
        <w:jc w:val="center"/>
        <w:rPr>
          <w:rFonts w:ascii="Georgia" w:hAnsi="Georgia"/>
          <w:sz w:val="28"/>
        </w:rPr>
      </w:pPr>
      <w:r w:rsidRPr="00E31646">
        <w:rPr>
          <w:rFonts w:ascii="Georgia" w:hAnsi="Georgia"/>
          <w:sz w:val="28"/>
        </w:rPr>
        <w:t xml:space="preserve">Nirmala Devi </w:t>
      </w:r>
      <w:proofErr w:type="spellStart"/>
      <w:r w:rsidRPr="00E31646">
        <w:rPr>
          <w:rFonts w:ascii="Georgia" w:hAnsi="Georgia"/>
          <w:sz w:val="28"/>
        </w:rPr>
        <w:t>Arunkumar</w:t>
      </w:r>
      <w:proofErr w:type="spellEnd"/>
      <w:r w:rsidRPr="00E31646">
        <w:rPr>
          <w:rFonts w:ascii="Georgia" w:hAnsi="Georgia"/>
          <w:sz w:val="28"/>
        </w:rPr>
        <w:t xml:space="preserve"> Ahuja Marg, J.V.P.D. Scheme,       </w:t>
      </w:r>
      <w:r w:rsidR="00E31646">
        <w:rPr>
          <w:rFonts w:ascii="Georgia" w:hAnsi="Georgia"/>
          <w:sz w:val="28"/>
        </w:rPr>
        <w:t xml:space="preserve">                 </w:t>
      </w:r>
      <w:r w:rsidRPr="00E31646">
        <w:rPr>
          <w:rFonts w:ascii="Georgia" w:hAnsi="Georgia"/>
          <w:sz w:val="28"/>
        </w:rPr>
        <w:t xml:space="preserve"> Vile </w:t>
      </w:r>
      <w:proofErr w:type="spellStart"/>
      <w:r w:rsidRPr="00E31646">
        <w:rPr>
          <w:rFonts w:ascii="Georgia" w:hAnsi="Georgia"/>
          <w:sz w:val="28"/>
        </w:rPr>
        <w:t>Parle</w:t>
      </w:r>
      <w:proofErr w:type="spellEnd"/>
      <w:r w:rsidRPr="00E31646">
        <w:rPr>
          <w:rFonts w:ascii="Georgia" w:hAnsi="Georgia"/>
          <w:sz w:val="28"/>
        </w:rPr>
        <w:t xml:space="preserve"> (W), Mumbai – 400 049.</w:t>
      </w:r>
    </w:p>
    <w:p w:rsidR="00E914F3" w:rsidRPr="00E31646" w:rsidRDefault="00EE5F99" w:rsidP="00E914F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Phone: 022-26241751   / 022-26239755</w:t>
      </w:r>
    </w:p>
    <w:p w:rsidR="00E914F3" w:rsidRPr="00E914F3" w:rsidRDefault="00E914F3" w:rsidP="00E914F3">
      <w:pPr>
        <w:pBdr>
          <w:top w:val="single" w:sz="4" w:space="1" w:color="auto"/>
          <w:bottom w:val="single" w:sz="4" w:space="1" w:color="auto"/>
        </w:pBdr>
        <w:jc w:val="center"/>
        <w:rPr>
          <w:rFonts w:ascii="Georgia" w:hAnsi="Georgia"/>
        </w:rPr>
      </w:pPr>
      <w:r w:rsidRPr="00E914F3">
        <w:rPr>
          <w:rFonts w:ascii="Georgia" w:hAnsi="Georgia"/>
        </w:rPr>
        <w:t>Affiliated To University of Mumbai, Accredited By NAAC</w:t>
      </w:r>
      <w:r w:rsidR="00416D70">
        <w:rPr>
          <w:rFonts w:ascii="Georgia" w:hAnsi="Georgia"/>
        </w:rPr>
        <w:t xml:space="preserve"> ‘</w:t>
      </w:r>
      <w:proofErr w:type="spellStart"/>
      <w:r w:rsidR="00416D70">
        <w:rPr>
          <w:rFonts w:ascii="Georgia" w:hAnsi="Georgia"/>
        </w:rPr>
        <w:t>A’Grade</w:t>
      </w:r>
      <w:proofErr w:type="spellEnd"/>
    </w:p>
    <w:p w:rsidR="00E914F3" w:rsidRDefault="00E914F3" w:rsidP="00E914F3">
      <w:pPr>
        <w:rPr>
          <w:rFonts w:ascii="Georgia" w:hAnsi="Georgia"/>
        </w:rPr>
      </w:pPr>
    </w:p>
    <w:p w:rsidR="00723C1A" w:rsidRPr="00E914F3" w:rsidRDefault="00723C1A" w:rsidP="00E914F3">
      <w:pPr>
        <w:rPr>
          <w:rFonts w:ascii="Georgia" w:hAnsi="Georgia"/>
        </w:rPr>
      </w:pPr>
      <w:bookmarkStart w:id="0" w:name="_GoBack"/>
      <w:bookmarkEnd w:id="0"/>
    </w:p>
    <w:p w:rsidR="00E914F3" w:rsidRPr="006F39A8" w:rsidRDefault="00E914F3" w:rsidP="00E914F3">
      <w:pPr>
        <w:jc w:val="center"/>
        <w:rPr>
          <w:rFonts w:ascii="Georgia" w:hAnsi="Georgia"/>
          <w:i/>
          <w:color w:val="002060"/>
          <w:sz w:val="108"/>
          <w:szCs w:val="108"/>
        </w:rPr>
      </w:pPr>
      <w:r w:rsidRPr="006F39A8">
        <w:rPr>
          <w:rFonts w:ascii="Georgia" w:hAnsi="Georgia"/>
          <w:i/>
          <w:color w:val="002060"/>
          <w:sz w:val="108"/>
          <w:szCs w:val="108"/>
        </w:rPr>
        <w:t>Policy</w:t>
      </w:r>
    </w:p>
    <w:p w:rsidR="00E914F3" w:rsidRPr="00314237" w:rsidRDefault="00E914F3" w:rsidP="00E914F3">
      <w:pPr>
        <w:jc w:val="center"/>
        <w:rPr>
          <w:rFonts w:ascii="Georgia" w:hAnsi="Georgia"/>
          <w:b/>
          <w:i/>
          <w:color w:val="002060"/>
          <w:sz w:val="48"/>
          <w:szCs w:val="48"/>
        </w:rPr>
      </w:pPr>
      <w:r w:rsidRPr="00314237">
        <w:rPr>
          <w:rFonts w:ascii="Georgia" w:hAnsi="Georgia"/>
          <w:b/>
          <w:i/>
          <w:color w:val="002060"/>
          <w:sz w:val="48"/>
          <w:szCs w:val="48"/>
        </w:rPr>
        <w:t>Document</w:t>
      </w:r>
    </w:p>
    <w:p w:rsidR="00E914F3" w:rsidRPr="00314237" w:rsidRDefault="00E914F3" w:rsidP="00E914F3">
      <w:pPr>
        <w:jc w:val="center"/>
        <w:rPr>
          <w:rFonts w:ascii="Georgia" w:hAnsi="Georgia"/>
          <w:b/>
          <w:i/>
          <w:color w:val="002060"/>
          <w:sz w:val="48"/>
          <w:szCs w:val="48"/>
        </w:rPr>
      </w:pPr>
      <w:r w:rsidRPr="00314237">
        <w:rPr>
          <w:rFonts w:ascii="Georgia" w:hAnsi="Georgia"/>
          <w:b/>
          <w:i/>
          <w:color w:val="002060"/>
          <w:sz w:val="48"/>
          <w:szCs w:val="48"/>
        </w:rPr>
        <w:t>For</w:t>
      </w:r>
    </w:p>
    <w:p w:rsidR="00E914F3" w:rsidRPr="00314237" w:rsidRDefault="006B4618" w:rsidP="00E914F3">
      <w:pPr>
        <w:jc w:val="center"/>
        <w:rPr>
          <w:rFonts w:ascii="Georgia" w:hAnsi="Georgia"/>
          <w:b/>
          <w:i/>
          <w:color w:val="002060"/>
          <w:sz w:val="48"/>
          <w:szCs w:val="48"/>
        </w:rPr>
      </w:pPr>
      <w:r w:rsidRPr="00314237">
        <w:rPr>
          <w:rFonts w:ascii="Georgia" w:hAnsi="Georgia"/>
          <w:b/>
          <w:i/>
          <w:color w:val="002060"/>
          <w:sz w:val="48"/>
          <w:szCs w:val="48"/>
        </w:rPr>
        <w:t>Bridge Programme</w:t>
      </w:r>
    </w:p>
    <w:p w:rsidR="00314237" w:rsidRPr="00314237" w:rsidRDefault="00314237" w:rsidP="00E914F3">
      <w:pPr>
        <w:jc w:val="center"/>
        <w:rPr>
          <w:rFonts w:ascii="Georgia" w:hAnsi="Georgia"/>
          <w:b/>
          <w:i/>
          <w:color w:val="002060"/>
          <w:sz w:val="48"/>
          <w:szCs w:val="48"/>
        </w:rPr>
      </w:pPr>
      <w:r w:rsidRPr="00314237">
        <w:rPr>
          <w:rFonts w:ascii="Georgia" w:hAnsi="Georgia"/>
          <w:b/>
          <w:i/>
          <w:color w:val="002060"/>
          <w:sz w:val="48"/>
          <w:szCs w:val="48"/>
        </w:rPr>
        <w:t>DYAN SETU</w:t>
      </w:r>
    </w:p>
    <w:p w:rsidR="00E914F3" w:rsidRDefault="00E914F3" w:rsidP="00E914F3"/>
    <w:p w:rsidR="00416D70" w:rsidRDefault="00416D70" w:rsidP="00E914F3"/>
    <w:p w:rsidR="00416D70" w:rsidRDefault="00416D70" w:rsidP="00E914F3"/>
    <w:p w:rsidR="00314237" w:rsidRDefault="00314237" w:rsidP="00E914F3"/>
    <w:p w:rsidR="00314237" w:rsidRDefault="00314237" w:rsidP="00E914F3"/>
    <w:p w:rsidR="00314237" w:rsidRDefault="00314237" w:rsidP="00E914F3"/>
    <w:p w:rsidR="00314237" w:rsidRDefault="00314237" w:rsidP="00E914F3"/>
    <w:p w:rsidR="00314237" w:rsidRDefault="00314237" w:rsidP="00E914F3"/>
    <w:p w:rsidR="00314237" w:rsidRDefault="00314237" w:rsidP="00E914F3"/>
    <w:p w:rsidR="00416D70" w:rsidRPr="001B45BB" w:rsidRDefault="00416D70" w:rsidP="00E914F3"/>
    <w:p w:rsidR="006B4618" w:rsidRDefault="006B4618" w:rsidP="00E914F3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6B4618" w:rsidRDefault="006B4618" w:rsidP="00E914F3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2156D3" w:rsidRDefault="002156D3" w:rsidP="00E914F3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EE5F99" w:rsidRDefault="00EE5F99" w:rsidP="00E914F3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0B0C7E" w:rsidRPr="00EA3D27" w:rsidRDefault="000B0C7E" w:rsidP="00E914F3">
      <w:pPr>
        <w:rPr>
          <w:rFonts w:ascii="Georgia" w:hAnsi="Georgia"/>
          <w:b/>
          <w:i/>
          <w:color w:val="002060"/>
          <w:sz w:val="28"/>
          <w:u w:val="single"/>
        </w:rPr>
      </w:pPr>
      <w:r w:rsidRPr="00EA3D27">
        <w:rPr>
          <w:rFonts w:ascii="Georgia" w:hAnsi="Georgia"/>
          <w:b/>
          <w:i/>
          <w:color w:val="002060"/>
          <w:sz w:val="28"/>
          <w:u w:val="single"/>
        </w:rPr>
        <w:t>INTRODUCTION:</w:t>
      </w:r>
    </w:p>
    <w:p w:rsidR="00DC2141" w:rsidRPr="007E2504" w:rsidRDefault="007E2504" w:rsidP="00EA3D27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7E2504">
        <w:rPr>
          <w:rFonts w:ascii="Georgia" w:hAnsi="Georgia"/>
          <w:i/>
          <w:color w:val="000000" w:themeColor="text1"/>
          <w:sz w:val="24"/>
        </w:rPr>
        <w:t>An additional support</w:t>
      </w:r>
      <w:r>
        <w:rPr>
          <w:rFonts w:ascii="Georgia" w:hAnsi="Georgia"/>
          <w:i/>
          <w:color w:val="000000" w:themeColor="text1"/>
          <w:sz w:val="24"/>
        </w:rPr>
        <w:t xml:space="preserve"> for their academic needs is provided to the learners through Bridge Course. It aims at providing a link between the subjects taught at Pre-University level and the subjects which the learner will learn at the Graduation level. Thus, this course targets to </w:t>
      </w:r>
      <w:r w:rsidR="009311DB">
        <w:rPr>
          <w:rFonts w:ascii="Georgia" w:hAnsi="Georgia"/>
          <w:i/>
          <w:color w:val="000000" w:themeColor="text1"/>
          <w:sz w:val="24"/>
        </w:rPr>
        <w:t>encourage core</w:t>
      </w:r>
      <w:r>
        <w:rPr>
          <w:rFonts w:ascii="Georgia" w:hAnsi="Georgia"/>
          <w:i/>
          <w:color w:val="000000" w:themeColor="text1"/>
          <w:sz w:val="24"/>
        </w:rPr>
        <w:t xml:space="preserve"> competency level in the learners.</w:t>
      </w:r>
    </w:p>
    <w:p w:rsidR="00DC2141" w:rsidRDefault="00DC2141" w:rsidP="00E914F3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DC2141" w:rsidRPr="00EA3D27" w:rsidRDefault="00DC2141" w:rsidP="00DC2141">
      <w:pPr>
        <w:rPr>
          <w:rFonts w:ascii="Georgia" w:hAnsi="Georgia"/>
          <w:b/>
          <w:i/>
          <w:color w:val="002060"/>
          <w:sz w:val="28"/>
          <w:u w:val="single"/>
        </w:rPr>
      </w:pPr>
      <w:r w:rsidRPr="00EA3D27">
        <w:rPr>
          <w:rFonts w:ascii="Georgia" w:hAnsi="Georgia"/>
          <w:b/>
          <w:i/>
          <w:color w:val="002060"/>
          <w:sz w:val="28"/>
          <w:u w:val="single"/>
        </w:rPr>
        <w:t xml:space="preserve">OBJECTIVES OF </w:t>
      </w:r>
      <w:r w:rsidR="007E2504" w:rsidRPr="00EA3D27">
        <w:rPr>
          <w:rFonts w:ascii="Georgia" w:hAnsi="Georgia"/>
          <w:b/>
          <w:i/>
          <w:color w:val="002060"/>
          <w:sz w:val="28"/>
          <w:u w:val="single"/>
        </w:rPr>
        <w:t xml:space="preserve">BRIDGE COURSE </w:t>
      </w:r>
      <w:r w:rsidR="006B1036" w:rsidRPr="00EA3D27">
        <w:rPr>
          <w:rFonts w:ascii="Georgia" w:hAnsi="Georgia"/>
          <w:b/>
          <w:i/>
          <w:color w:val="002060"/>
          <w:sz w:val="28"/>
          <w:u w:val="single"/>
        </w:rPr>
        <w:t>POLICY:</w:t>
      </w:r>
    </w:p>
    <w:p w:rsidR="00823A25" w:rsidRPr="004A59DA" w:rsidRDefault="00DC2141" w:rsidP="00EA3D27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DC2141">
        <w:rPr>
          <w:rFonts w:ascii="Georgia" w:hAnsi="Georgia"/>
          <w:i/>
          <w:color w:val="000000" w:themeColor="text1"/>
          <w:sz w:val="24"/>
        </w:rPr>
        <w:t xml:space="preserve">The </w:t>
      </w:r>
      <w:r w:rsidR="00823A25">
        <w:rPr>
          <w:rFonts w:ascii="Georgia" w:hAnsi="Georgia"/>
          <w:i/>
          <w:color w:val="000000" w:themeColor="text1"/>
          <w:sz w:val="24"/>
        </w:rPr>
        <w:t>B.R.I.D.G.E. programme</w:t>
      </w:r>
      <w:r w:rsidR="00823A25" w:rsidRPr="004A59DA">
        <w:rPr>
          <w:rFonts w:ascii="Georgia" w:hAnsi="Georgia"/>
          <w:i/>
          <w:color w:val="000000" w:themeColor="text1"/>
          <w:sz w:val="24"/>
        </w:rPr>
        <w:t>:</w:t>
      </w:r>
      <w:r w:rsidR="000F77A6">
        <w:rPr>
          <w:rFonts w:ascii="Georgia" w:hAnsi="Georgia"/>
          <w:i/>
          <w:color w:val="000000" w:themeColor="text1"/>
          <w:sz w:val="24"/>
        </w:rPr>
        <w:t xml:space="preserve"> </w:t>
      </w:r>
      <w:r w:rsidR="00823A25" w:rsidRPr="004A59DA">
        <w:rPr>
          <w:rFonts w:ascii="Georgia" w:hAnsi="Georgia"/>
          <w:i/>
          <w:color w:val="000000" w:themeColor="text1"/>
          <w:sz w:val="24"/>
        </w:rPr>
        <w:t>Building Roads to Intellectua</w:t>
      </w:r>
      <w:r w:rsidR="005B2FB7">
        <w:rPr>
          <w:rFonts w:ascii="Georgia" w:hAnsi="Georgia"/>
          <w:i/>
          <w:color w:val="000000" w:themeColor="text1"/>
          <w:sz w:val="24"/>
        </w:rPr>
        <w:t>l Diversity and Great Education</w:t>
      </w:r>
    </w:p>
    <w:p w:rsidR="00823A25" w:rsidRDefault="00823A25" w:rsidP="00EA3D27">
      <w:p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 xml:space="preserve">At MKS </w:t>
      </w:r>
      <w:r w:rsidRPr="00251EC8">
        <w:rPr>
          <w:rFonts w:ascii="Georgia" w:hAnsi="Georgia"/>
          <w:b/>
          <w:i/>
          <w:color w:val="4472C4" w:themeColor="accent5"/>
          <w:sz w:val="24"/>
        </w:rPr>
        <w:t>Gyan Setu</w:t>
      </w:r>
      <w:r w:rsidRPr="004A59DA">
        <w:rPr>
          <w:rFonts w:ascii="Georgia" w:hAnsi="Georgia"/>
          <w:i/>
          <w:color w:val="000000" w:themeColor="text1"/>
          <w:sz w:val="24"/>
        </w:rPr>
        <w:t xml:space="preserve"> is a Bridge Programme that offers, intensive academic preparation, highly individualized academic advising, and the personal attention of faculty in an intensive, yet nurturing environment. </w:t>
      </w:r>
    </w:p>
    <w:p w:rsidR="00823A25" w:rsidRPr="004A59DA" w:rsidRDefault="00823A25" w:rsidP="00EA3D27">
      <w:p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4A59DA">
        <w:rPr>
          <w:rFonts w:ascii="Georgia" w:hAnsi="Georgia"/>
          <w:i/>
          <w:color w:val="000000" w:themeColor="text1"/>
          <w:sz w:val="24"/>
        </w:rPr>
        <w:t>Bridge Programme students have an excellent opportunity to strengthen their academic skills, build an effective community, and familiarize themselves with the campus and its resources.</w:t>
      </w:r>
    </w:p>
    <w:p w:rsidR="00DC2141" w:rsidRPr="00823A25" w:rsidRDefault="00823A25" w:rsidP="00EA3D27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823A25">
        <w:rPr>
          <w:rFonts w:ascii="Georgia" w:hAnsi="Georgia"/>
          <w:i/>
          <w:color w:val="000000" w:themeColor="text1"/>
          <w:sz w:val="24"/>
        </w:rPr>
        <w:t xml:space="preserve">Thus the main objective of this </w:t>
      </w:r>
      <w:r>
        <w:rPr>
          <w:rFonts w:ascii="Georgia" w:hAnsi="Georgia"/>
          <w:i/>
          <w:color w:val="000000" w:themeColor="text1"/>
          <w:sz w:val="24"/>
        </w:rPr>
        <w:t>programme is to bridge the gap between subjects studied at Pre-university level and</w:t>
      </w:r>
      <w:r w:rsidR="006B6A1A">
        <w:rPr>
          <w:rFonts w:ascii="Georgia" w:hAnsi="Georgia"/>
          <w:i/>
          <w:color w:val="000000" w:themeColor="text1"/>
          <w:sz w:val="24"/>
        </w:rPr>
        <w:t xml:space="preserve"> the core </w:t>
      </w:r>
      <w:r>
        <w:rPr>
          <w:rFonts w:ascii="Georgia" w:hAnsi="Georgia"/>
          <w:i/>
          <w:color w:val="000000" w:themeColor="text1"/>
          <w:sz w:val="24"/>
        </w:rPr>
        <w:t>subjects</w:t>
      </w:r>
      <w:r w:rsidR="006B6A1A">
        <w:rPr>
          <w:rFonts w:ascii="Georgia" w:hAnsi="Georgia"/>
          <w:i/>
          <w:color w:val="000000" w:themeColor="text1"/>
          <w:sz w:val="24"/>
        </w:rPr>
        <w:t xml:space="preserve"> which will be taught at the graduation level. </w:t>
      </w:r>
      <w:r>
        <w:rPr>
          <w:rFonts w:ascii="Georgia" w:hAnsi="Georgia"/>
          <w:i/>
          <w:color w:val="000000" w:themeColor="text1"/>
          <w:sz w:val="24"/>
        </w:rPr>
        <w:t xml:space="preserve"> </w:t>
      </w:r>
    </w:p>
    <w:p w:rsidR="006B6A1A" w:rsidRDefault="006B6A1A" w:rsidP="00DC2141">
      <w:pPr>
        <w:rPr>
          <w:rFonts w:ascii="Georgia" w:hAnsi="Georgia"/>
          <w:i/>
          <w:color w:val="833C0B" w:themeColor="accent2" w:themeShade="80"/>
          <w:sz w:val="24"/>
          <w:u w:val="single"/>
        </w:rPr>
      </w:pPr>
    </w:p>
    <w:p w:rsidR="00DC2141" w:rsidRPr="00EA3D27" w:rsidRDefault="006B6A1A" w:rsidP="00DC2141">
      <w:pPr>
        <w:rPr>
          <w:rFonts w:ascii="Georgia" w:hAnsi="Georgia"/>
          <w:b/>
          <w:i/>
          <w:color w:val="002060"/>
          <w:sz w:val="28"/>
          <w:u w:val="single"/>
        </w:rPr>
      </w:pPr>
      <w:r w:rsidRPr="00EA3D27">
        <w:rPr>
          <w:rFonts w:ascii="Georgia" w:hAnsi="Georgia"/>
          <w:b/>
          <w:i/>
          <w:color w:val="002060"/>
          <w:sz w:val="28"/>
          <w:u w:val="single"/>
        </w:rPr>
        <w:t>DESIGN OF THE PROGRAMME</w:t>
      </w:r>
      <w:r w:rsidR="004D6CFC">
        <w:rPr>
          <w:rFonts w:ascii="Georgia" w:hAnsi="Georgia"/>
          <w:b/>
          <w:i/>
          <w:color w:val="002060"/>
          <w:sz w:val="28"/>
          <w:u w:val="single"/>
        </w:rPr>
        <w:t xml:space="preserve"> GYAN SETU</w:t>
      </w:r>
      <w:r w:rsidR="00DC2141" w:rsidRPr="00EA3D27">
        <w:rPr>
          <w:rFonts w:ascii="Georgia" w:hAnsi="Georgia"/>
          <w:b/>
          <w:i/>
          <w:color w:val="002060"/>
          <w:sz w:val="28"/>
          <w:u w:val="single"/>
        </w:rPr>
        <w:t>:</w:t>
      </w:r>
    </w:p>
    <w:p w:rsidR="004D6CFC" w:rsidRDefault="004D6CFC" w:rsidP="00441B7A">
      <w:p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>CHALLENGES FACED BY THE STUDENTS:</w:t>
      </w:r>
    </w:p>
    <w:p w:rsidR="004D6CFC" w:rsidRPr="004D6CFC" w:rsidRDefault="004D6CFC" w:rsidP="004D6CFC">
      <w:pPr>
        <w:pStyle w:val="ListParagraph"/>
        <w:numPr>
          <w:ilvl w:val="0"/>
          <w:numId w:val="1"/>
        </w:num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4D6CFC">
        <w:rPr>
          <w:rFonts w:ascii="Georgia" w:hAnsi="Georgia"/>
          <w:i/>
          <w:color w:val="000000" w:themeColor="text1"/>
          <w:sz w:val="24"/>
        </w:rPr>
        <w:t xml:space="preserve">At MKS we have demographically diverse students from different states of India e.g. </w:t>
      </w:r>
      <w:proofErr w:type="spellStart"/>
      <w:r w:rsidRPr="004D6CFC">
        <w:rPr>
          <w:rFonts w:ascii="Georgia" w:hAnsi="Georgia"/>
          <w:i/>
          <w:color w:val="000000" w:themeColor="text1"/>
          <w:sz w:val="24"/>
        </w:rPr>
        <w:t>Chattisgarh</w:t>
      </w:r>
      <w:proofErr w:type="spellEnd"/>
      <w:r w:rsidRPr="004D6CFC">
        <w:rPr>
          <w:rFonts w:ascii="Georgia" w:hAnsi="Georgia"/>
          <w:i/>
          <w:color w:val="000000" w:themeColor="text1"/>
          <w:sz w:val="24"/>
        </w:rPr>
        <w:t xml:space="preserve">, </w:t>
      </w:r>
      <w:proofErr w:type="spellStart"/>
      <w:r w:rsidRPr="004D6CFC">
        <w:rPr>
          <w:rFonts w:ascii="Georgia" w:hAnsi="Georgia"/>
          <w:i/>
          <w:color w:val="000000" w:themeColor="text1"/>
          <w:sz w:val="24"/>
        </w:rPr>
        <w:t>Gujrath</w:t>
      </w:r>
      <w:proofErr w:type="spellEnd"/>
      <w:r w:rsidRPr="004D6CFC">
        <w:rPr>
          <w:rFonts w:ascii="Georgia" w:hAnsi="Georgia"/>
          <w:i/>
          <w:color w:val="000000" w:themeColor="text1"/>
          <w:sz w:val="24"/>
        </w:rPr>
        <w:t>, Rajasthan etc. apart from Maharashtra. Cultural assimilation, adjusting with Cosmopolitan Mumbai city is initial challenge for them.</w:t>
      </w:r>
    </w:p>
    <w:p w:rsidR="004D6CFC" w:rsidRPr="004D6CFC" w:rsidRDefault="004D6CFC" w:rsidP="004D6CFC">
      <w:pPr>
        <w:pStyle w:val="ListParagraph"/>
        <w:numPr>
          <w:ilvl w:val="0"/>
          <w:numId w:val="1"/>
        </w:num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4D6CFC">
        <w:rPr>
          <w:rFonts w:ascii="Georgia" w:hAnsi="Georgia"/>
          <w:i/>
          <w:color w:val="000000" w:themeColor="text1"/>
          <w:sz w:val="24"/>
        </w:rPr>
        <w:t xml:space="preserve">Also the students from vernacular medium are joining us from different Boards. Coping up with English medium instructions is obstacle for them at the point of joining. </w:t>
      </w:r>
    </w:p>
    <w:p w:rsidR="0043648C" w:rsidRDefault="004D6CFC" w:rsidP="00441B7A">
      <w:pPr>
        <w:spacing w:after="300"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lastRenderedPageBreak/>
        <w:t xml:space="preserve"> </w:t>
      </w:r>
      <w:r w:rsidR="0043648C" w:rsidRPr="004A59DA">
        <w:rPr>
          <w:rFonts w:ascii="Georgia" w:hAnsi="Georgia"/>
          <w:i/>
          <w:color w:val="000000" w:themeColor="text1"/>
          <w:sz w:val="24"/>
        </w:rPr>
        <w:t>Bridge Programme students are assigned an academic advisor who will support them from orientation through graduation; providing guidance on course selection, career planning, and progress towards fulfilling degree requirements.</w:t>
      </w:r>
    </w:p>
    <w:p w:rsidR="00EA3D27" w:rsidRPr="00EA3D27" w:rsidRDefault="00EA3D27" w:rsidP="00441B7A">
      <w:pPr>
        <w:spacing w:after="300" w:line="360" w:lineRule="auto"/>
        <w:jc w:val="both"/>
        <w:rPr>
          <w:rFonts w:ascii="Georgia" w:hAnsi="Georgia"/>
          <w:i/>
          <w:color w:val="000000" w:themeColor="text1"/>
          <w:sz w:val="8"/>
        </w:rPr>
      </w:pPr>
    </w:p>
    <w:p w:rsidR="000C34F1" w:rsidRPr="00EA3D27" w:rsidRDefault="000C34F1" w:rsidP="00DC2141">
      <w:pPr>
        <w:rPr>
          <w:rFonts w:ascii="Georgia" w:hAnsi="Georgia"/>
          <w:b/>
          <w:i/>
          <w:color w:val="002060"/>
          <w:sz w:val="28"/>
          <w:u w:val="single"/>
        </w:rPr>
      </w:pPr>
      <w:r w:rsidRPr="00EA3D27">
        <w:rPr>
          <w:rFonts w:ascii="Georgia" w:hAnsi="Georgia"/>
          <w:b/>
          <w:i/>
          <w:color w:val="002060"/>
          <w:sz w:val="28"/>
          <w:u w:val="single"/>
        </w:rPr>
        <w:t>BENEFITS OF BRIDGE PROGRAMME:</w:t>
      </w:r>
    </w:p>
    <w:p w:rsidR="00BA6E1E" w:rsidRDefault="00D95CA8" w:rsidP="00192957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 w:rsidRPr="00D95CA8">
        <w:rPr>
          <w:rFonts w:ascii="Georgia" w:hAnsi="Georgia"/>
          <w:i/>
          <w:color w:val="000000" w:themeColor="text1"/>
          <w:sz w:val="24"/>
        </w:rPr>
        <w:t xml:space="preserve">The </w:t>
      </w:r>
      <w:r>
        <w:rPr>
          <w:rFonts w:ascii="Georgia" w:hAnsi="Georgia"/>
          <w:i/>
          <w:color w:val="000000" w:themeColor="text1"/>
          <w:sz w:val="24"/>
        </w:rPr>
        <w:t xml:space="preserve">students </w:t>
      </w:r>
      <w:r w:rsidR="00BA6E1E">
        <w:rPr>
          <w:rFonts w:ascii="Georgia" w:hAnsi="Georgia"/>
          <w:i/>
          <w:color w:val="000000" w:themeColor="text1"/>
          <w:sz w:val="24"/>
        </w:rPr>
        <w:t xml:space="preserve">will </w:t>
      </w:r>
      <w:r>
        <w:rPr>
          <w:rFonts w:ascii="Georgia" w:hAnsi="Georgia"/>
          <w:i/>
          <w:color w:val="000000" w:themeColor="text1"/>
          <w:sz w:val="24"/>
        </w:rPr>
        <w:t xml:space="preserve">benefit as they receive guidance and support </w:t>
      </w:r>
      <w:r w:rsidR="00BA6E1E">
        <w:rPr>
          <w:rFonts w:ascii="Georgia" w:hAnsi="Georgia"/>
          <w:i/>
          <w:color w:val="000000" w:themeColor="text1"/>
          <w:sz w:val="24"/>
        </w:rPr>
        <w:t>from academic advisor throughout their graduation programme.</w:t>
      </w:r>
    </w:p>
    <w:p w:rsidR="000C34F1" w:rsidRPr="00D95CA8" w:rsidRDefault="002032E2" w:rsidP="00192957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>Students will</w:t>
      </w:r>
      <w:r w:rsidR="00BA6E1E">
        <w:rPr>
          <w:rFonts w:ascii="Georgia" w:hAnsi="Georgia"/>
          <w:i/>
          <w:color w:val="000000" w:themeColor="text1"/>
          <w:sz w:val="24"/>
        </w:rPr>
        <w:t xml:space="preserve"> experience greater self-esteem and motivated to work harder and succeed.</w:t>
      </w:r>
    </w:p>
    <w:p w:rsidR="00D95CA8" w:rsidRDefault="00D95CA8" w:rsidP="00DC2141">
      <w:pPr>
        <w:rPr>
          <w:rFonts w:ascii="Georgia" w:hAnsi="Georgia"/>
          <w:b/>
          <w:i/>
          <w:color w:val="002060"/>
          <w:sz w:val="24"/>
          <w:u w:val="single"/>
        </w:rPr>
      </w:pPr>
    </w:p>
    <w:p w:rsidR="00DC2141" w:rsidRPr="00EA3D27" w:rsidRDefault="00DC2141" w:rsidP="00DC2141">
      <w:pPr>
        <w:rPr>
          <w:rFonts w:ascii="Georgia" w:hAnsi="Georgia"/>
          <w:b/>
          <w:i/>
          <w:color w:val="002060"/>
          <w:sz w:val="28"/>
          <w:u w:val="single"/>
        </w:rPr>
      </w:pPr>
      <w:r w:rsidRPr="00EA3D27">
        <w:rPr>
          <w:rFonts w:ascii="Georgia" w:hAnsi="Georgia"/>
          <w:b/>
          <w:i/>
          <w:color w:val="002060"/>
          <w:sz w:val="28"/>
          <w:u w:val="single"/>
        </w:rPr>
        <w:t>OUTCOME OF GYAN SETU:</w:t>
      </w:r>
    </w:p>
    <w:p w:rsidR="00D95CA8" w:rsidRDefault="00DC2141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 xml:space="preserve">The outcome of </w:t>
      </w:r>
      <w:r w:rsidR="00D95CA8">
        <w:rPr>
          <w:rFonts w:ascii="Georgia" w:hAnsi="Georgia"/>
          <w:i/>
          <w:color w:val="000000" w:themeColor="text1"/>
          <w:sz w:val="24"/>
        </w:rPr>
        <w:t xml:space="preserve">Gyan </w:t>
      </w:r>
      <w:proofErr w:type="spellStart"/>
      <w:r w:rsidR="00D95CA8">
        <w:rPr>
          <w:rFonts w:ascii="Georgia" w:hAnsi="Georgia"/>
          <w:i/>
          <w:color w:val="000000" w:themeColor="text1"/>
          <w:sz w:val="24"/>
        </w:rPr>
        <w:t>Setu</w:t>
      </w:r>
      <w:proofErr w:type="spellEnd"/>
      <w:r w:rsidR="00D95CA8">
        <w:rPr>
          <w:rFonts w:ascii="Georgia" w:hAnsi="Georgia"/>
          <w:i/>
          <w:color w:val="000000" w:themeColor="text1"/>
          <w:sz w:val="24"/>
        </w:rPr>
        <w:t xml:space="preserve"> Bridge Programme </w:t>
      </w:r>
      <w:r w:rsidR="004D0C14">
        <w:rPr>
          <w:rFonts w:ascii="Georgia" w:hAnsi="Georgia"/>
          <w:i/>
          <w:color w:val="000000" w:themeColor="text1"/>
          <w:sz w:val="24"/>
        </w:rPr>
        <w:t>is reflected in the</w:t>
      </w:r>
      <w:r w:rsidR="00D95CA8">
        <w:rPr>
          <w:rFonts w:ascii="Georgia" w:hAnsi="Georgia"/>
          <w:i/>
          <w:color w:val="000000" w:themeColor="text1"/>
          <w:sz w:val="24"/>
        </w:rPr>
        <w:t xml:space="preserve"> students’ performance in the Semester exams</w:t>
      </w:r>
      <w:r w:rsidR="004D0C14">
        <w:rPr>
          <w:rFonts w:ascii="Georgia" w:hAnsi="Georgia"/>
          <w:i/>
          <w:color w:val="000000" w:themeColor="text1"/>
          <w:sz w:val="24"/>
        </w:rPr>
        <w:t>, participation in the extracurricular activities etc.</w:t>
      </w:r>
      <w:r w:rsidR="00D95CA8">
        <w:rPr>
          <w:rFonts w:ascii="Georgia" w:hAnsi="Georgia"/>
          <w:i/>
          <w:color w:val="000000" w:themeColor="text1"/>
          <w:sz w:val="24"/>
        </w:rPr>
        <w:t xml:space="preserve"> and feedback collected from the students</w:t>
      </w:r>
      <w:r w:rsidR="00FC5B8F">
        <w:rPr>
          <w:rFonts w:ascii="Georgia" w:hAnsi="Georgia"/>
          <w:i/>
          <w:color w:val="000000" w:themeColor="text1"/>
          <w:sz w:val="24"/>
        </w:rPr>
        <w:t xml:space="preserve"> in the frequently organised meetings.</w:t>
      </w:r>
    </w:p>
    <w:p w:rsidR="00DC2141" w:rsidRDefault="00D95CA8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  <w:r>
        <w:rPr>
          <w:rFonts w:ascii="Georgia" w:hAnsi="Georgia"/>
          <w:i/>
          <w:color w:val="000000" w:themeColor="text1"/>
          <w:sz w:val="24"/>
        </w:rPr>
        <w:t xml:space="preserve">Approved IQAC. </w:t>
      </w:r>
    </w:p>
    <w:p w:rsidR="00E7762E" w:rsidRDefault="00E7762E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</w:p>
    <w:p w:rsidR="00E7762E" w:rsidRDefault="00E7762E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</w:p>
    <w:p w:rsidR="00E7762E" w:rsidRDefault="00E7762E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</w:p>
    <w:p w:rsidR="00E7762E" w:rsidRDefault="00E7762E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</w:p>
    <w:p w:rsidR="00E7762E" w:rsidRDefault="00E7762E" w:rsidP="00441B7A">
      <w:pPr>
        <w:spacing w:line="360" w:lineRule="auto"/>
        <w:jc w:val="both"/>
        <w:rPr>
          <w:rFonts w:ascii="Georgia" w:hAnsi="Georgia"/>
          <w:i/>
          <w:color w:val="000000" w:themeColor="text1"/>
          <w:sz w:val="24"/>
        </w:rPr>
      </w:pPr>
    </w:p>
    <w:p w:rsidR="00E7762E" w:rsidRPr="00E7762E" w:rsidRDefault="00E7762E" w:rsidP="00441B7A">
      <w:pPr>
        <w:spacing w:line="360" w:lineRule="auto"/>
        <w:jc w:val="both"/>
        <w:rPr>
          <w:rFonts w:ascii="Georgia" w:hAnsi="Georgia"/>
          <w:i/>
          <w:color w:val="002060"/>
          <w:sz w:val="24"/>
        </w:rPr>
      </w:pPr>
      <w:proofErr w:type="spellStart"/>
      <w:r w:rsidRPr="00E7762E">
        <w:rPr>
          <w:rFonts w:ascii="Georgia" w:hAnsi="Georgia"/>
          <w:i/>
          <w:color w:val="002060"/>
          <w:sz w:val="24"/>
        </w:rPr>
        <w:t>Dr.</w:t>
      </w:r>
      <w:proofErr w:type="spellEnd"/>
      <w:r w:rsidRPr="00E7762E">
        <w:rPr>
          <w:rFonts w:ascii="Georgia" w:hAnsi="Georgia"/>
          <w:i/>
          <w:color w:val="002060"/>
          <w:sz w:val="24"/>
        </w:rPr>
        <w:t xml:space="preserve"> Sujata </w:t>
      </w:r>
      <w:proofErr w:type="spellStart"/>
      <w:r w:rsidRPr="00E7762E">
        <w:rPr>
          <w:rFonts w:ascii="Georgia" w:hAnsi="Georgia"/>
          <w:i/>
          <w:color w:val="002060"/>
          <w:sz w:val="24"/>
        </w:rPr>
        <w:t>Dhopte</w:t>
      </w:r>
      <w:proofErr w:type="spellEnd"/>
      <w:r w:rsidR="00314237">
        <w:rPr>
          <w:rFonts w:ascii="Georgia" w:hAnsi="Georgia"/>
          <w:i/>
          <w:color w:val="002060"/>
          <w:sz w:val="24"/>
        </w:rPr>
        <w:tab/>
      </w:r>
      <w:r w:rsidR="00314237">
        <w:rPr>
          <w:rFonts w:ascii="Georgia" w:hAnsi="Georgia"/>
          <w:i/>
          <w:color w:val="002060"/>
          <w:sz w:val="24"/>
        </w:rPr>
        <w:tab/>
      </w:r>
      <w:r w:rsidR="00314237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 xml:space="preserve"> </w:t>
      </w:r>
      <w:r w:rsidRPr="00E7762E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ab/>
      </w:r>
      <w:proofErr w:type="spellStart"/>
      <w:r w:rsidRPr="00E7762E">
        <w:rPr>
          <w:rFonts w:ascii="Georgia" w:hAnsi="Georgia"/>
          <w:i/>
          <w:color w:val="002060"/>
          <w:sz w:val="24"/>
        </w:rPr>
        <w:t>Dr.</w:t>
      </w:r>
      <w:proofErr w:type="spellEnd"/>
      <w:r w:rsidRPr="00E7762E">
        <w:rPr>
          <w:rFonts w:ascii="Georgia" w:hAnsi="Georgia"/>
          <w:i/>
          <w:color w:val="002060"/>
          <w:sz w:val="24"/>
        </w:rPr>
        <w:t xml:space="preserve"> </w:t>
      </w:r>
      <w:proofErr w:type="spellStart"/>
      <w:r w:rsidRPr="00E7762E">
        <w:rPr>
          <w:rFonts w:ascii="Georgia" w:hAnsi="Georgia"/>
          <w:i/>
          <w:color w:val="002060"/>
          <w:sz w:val="24"/>
        </w:rPr>
        <w:t>Keshav</w:t>
      </w:r>
      <w:proofErr w:type="spellEnd"/>
      <w:r w:rsidRPr="00E7762E">
        <w:rPr>
          <w:rFonts w:ascii="Georgia" w:hAnsi="Georgia"/>
          <w:i/>
          <w:color w:val="002060"/>
          <w:sz w:val="24"/>
        </w:rPr>
        <w:t xml:space="preserve"> </w:t>
      </w:r>
      <w:proofErr w:type="spellStart"/>
      <w:r w:rsidRPr="00E7762E">
        <w:rPr>
          <w:rFonts w:ascii="Georgia" w:hAnsi="Georgia"/>
          <w:i/>
          <w:color w:val="002060"/>
          <w:sz w:val="24"/>
        </w:rPr>
        <w:t>Ghorude</w:t>
      </w:r>
      <w:proofErr w:type="spellEnd"/>
      <w:r w:rsidR="000D0D14" w:rsidRPr="00E7762E">
        <w:rPr>
          <w:rFonts w:ascii="Georgia" w:hAnsi="Georgia"/>
          <w:i/>
          <w:color w:val="002060"/>
          <w:sz w:val="24"/>
        </w:rPr>
        <w:t xml:space="preserve">          IQAC Coordinator</w:t>
      </w:r>
      <w:r w:rsidR="000D0D14">
        <w:rPr>
          <w:rFonts w:ascii="Georgia" w:hAnsi="Georgia"/>
          <w:i/>
          <w:color w:val="002060"/>
          <w:sz w:val="24"/>
        </w:rPr>
        <w:tab/>
      </w:r>
      <w:r w:rsidR="000D0D14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ab/>
      </w:r>
      <w:r w:rsidRPr="00E7762E">
        <w:rPr>
          <w:rFonts w:ascii="Georgia" w:hAnsi="Georgia"/>
          <w:i/>
          <w:color w:val="002060"/>
          <w:sz w:val="24"/>
        </w:rPr>
        <w:tab/>
      </w:r>
      <w:r>
        <w:rPr>
          <w:rFonts w:ascii="Georgia" w:hAnsi="Georgia"/>
          <w:i/>
          <w:color w:val="002060"/>
          <w:sz w:val="24"/>
        </w:rPr>
        <w:tab/>
      </w:r>
      <w:r>
        <w:rPr>
          <w:rFonts w:ascii="Georgia" w:hAnsi="Georgia"/>
          <w:i/>
          <w:color w:val="002060"/>
          <w:sz w:val="24"/>
        </w:rPr>
        <w:tab/>
      </w:r>
      <w:r>
        <w:rPr>
          <w:rFonts w:ascii="Georgia" w:hAnsi="Georgia"/>
          <w:i/>
          <w:color w:val="002060"/>
          <w:sz w:val="24"/>
        </w:rPr>
        <w:tab/>
        <w:t xml:space="preserve">          Principal</w:t>
      </w:r>
    </w:p>
    <w:sectPr w:rsidR="00E7762E" w:rsidRPr="00E7762E" w:rsidSect="00E914F3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C0" w:rsidRDefault="001F3BC0" w:rsidP="00367FCA">
      <w:pPr>
        <w:spacing w:after="0" w:line="240" w:lineRule="auto"/>
      </w:pPr>
      <w:r>
        <w:separator/>
      </w:r>
    </w:p>
  </w:endnote>
  <w:endnote w:type="continuationSeparator" w:id="0">
    <w:p w:rsidR="001F3BC0" w:rsidRDefault="001F3BC0" w:rsidP="0036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CA" w:rsidRDefault="00367FC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0152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0152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367FCA" w:rsidRDefault="0036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C0" w:rsidRDefault="001F3BC0" w:rsidP="00367FCA">
      <w:pPr>
        <w:spacing w:after="0" w:line="240" w:lineRule="auto"/>
      </w:pPr>
      <w:r>
        <w:separator/>
      </w:r>
    </w:p>
  </w:footnote>
  <w:footnote w:type="continuationSeparator" w:id="0">
    <w:p w:rsidR="001F3BC0" w:rsidRDefault="001F3BC0" w:rsidP="0036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1F7E"/>
    <w:multiLevelType w:val="hybridMultilevel"/>
    <w:tmpl w:val="61185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F3"/>
    <w:rsid w:val="00025E4D"/>
    <w:rsid w:val="000320DF"/>
    <w:rsid w:val="000B0C7E"/>
    <w:rsid w:val="000C34F1"/>
    <w:rsid w:val="000D0D14"/>
    <w:rsid w:val="000F77A6"/>
    <w:rsid w:val="00192957"/>
    <w:rsid w:val="001B45BB"/>
    <w:rsid w:val="001F3BC0"/>
    <w:rsid w:val="002032E2"/>
    <w:rsid w:val="002156D3"/>
    <w:rsid w:val="00251EC8"/>
    <w:rsid w:val="00253DA3"/>
    <w:rsid w:val="002D1065"/>
    <w:rsid w:val="00314237"/>
    <w:rsid w:val="00367FCA"/>
    <w:rsid w:val="003C02D8"/>
    <w:rsid w:val="00416D70"/>
    <w:rsid w:val="0043648C"/>
    <w:rsid w:val="00441B7A"/>
    <w:rsid w:val="004C3096"/>
    <w:rsid w:val="004D0C14"/>
    <w:rsid w:val="004D6CFC"/>
    <w:rsid w:val="00551C58"/>
    <w:rsid w:val="005B2FB7"/>
    <w:rsid w:val="006B1036"/>
    <w:rsid w:val="006B4618"/>
    <w:rsid w:val="006B6A1A"/>
    <w:rsid w:val="006F39A8"/>
    <w:rsid w:val="007076EF"/>
    <w:rsid w:val="00723C1A"/>
    <w:rsid w:val="007E2504"/>
    <w:rsid w:val="0080152F"/>
    <w:rsid w:val="00802F73"/>
    <w:rsid w:val="00823A25"/>
    <w:rsid w:val="009311DB"/>
    <w:rsid w:val="00BA6E1E"/>
    <w:rsid w:val="00C90B8B"/>
    <w:rsid w:val="00D95CA8"/>
    <w:rsid w:val="00DC2141"/>
    <w:rsid w:val="00DD1A2F"/>
    <w:rsid w:val="00E31646"/>
    <w:rsid w:val="00E7762E"/>
    <w:rsid w:val="00E914F3"/>
    <w:rsid w:val="00EA3D27"/>
    <w:rsid w:val="00EE5F99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00F8"/>
  <w15:chartTrackingRefBased/>
  <w15:docId w15:val="{930BADD6-CF22-4CE2-A768-6597061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CA"/>
  </w:style>
  <w:style w:type="paragraph" w:styleId="Footer">
    <w:name w:val="footer"/>
    <w:basedOn w:val="Normal"/>
    <w:link w:val="FooterChar"/>
    <w:uiPriority w:val="99"/>
    <w:unhideWhenUsed/>
    <w:rsid w:val="0036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CA"/>
  </w:style>
  <w:style w:type="paragraph" w:styleId="ListParagraph">
    <w:name w:val="List Paragraph"/>
    <w:basedOn w:val="Normal"/>
    <w:uiPriority w:val="34"/>
    <w:qFormat/>
    <w:rsid w:val="004D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SUJATA DHOPTE</cp:lastModifiedBy>
  <cp:revision>28</cp:revision>
  <dcterms:created xsi:type="dcterms:W3CDTF">2021-12-18T02:54:00Z</dcterms:created>
  <dcterms:modified xsi:type="dcterms:W3CDTF">2021-12-18T03:05:00Z</dcterms:modified>
</cp:coreProperties>
</file>